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23B48" w:rsidR="005E4269" w:rsidP="00E31D13" w:rsidRDefault="00AA4411" w14:paraId="239F3BF3" w14:textId="51D1724F">
      <w:pPr>
        <w:spacing w:before="120"/>
        <w:jc w:val="both"/>
        <w:rPr>
          <w:rFonts w:ascii="Garamond" w:hAnsi="Garamond"/>
        </w:rPr>
      </w:pPr>
      <w:r w:rsidRPr="00323B48">
        <w:rPr>
          <w:rFonts w:ascii="Garamond" w:hAnsi="Garamond"/>
        </w:rPr>
        <w:t xml:space="preserve">Cari </w:t>
      </w:r>
      <w:r w:rsidR="0079338A">
        <w:rPr>
          <w:rFonts w:ascii="Garamond" w:hAnsi="Garamond"/>
        </w:rPr>
        <w:t>Soci e colleghi</w:t>
      </w:r>
      <w:r w:rsidRPr="00323B48">
        <w:rPr>
          <w:rFonts w:ascii="Garamond" w:hAnsi="Garamond"/>
        </w:rPr>
        <w:t>,</w:t>
      </w:r>
    </w:p>
    <w:p w:rsidRPr="00323B48" w:rsidR="00AA4411" w:rsidP="00E31D13" w:rsidRDefault="00AA4411" w14:paraId="7CF800CC" w14:textId="77777777">
      <w:pPr>
        <w:spacing w:before="120"/>
        <w:jc w:val="both"/>
        <w:rPr>
          <w:rFonts w:ascii="Garamond" w:hAnsi="Garamond"/>
        </w:rPr>
      </w:pPr>
    </w:p>
    <w:p w:rsidRPr="00323B48" w:rsidR="00AA4411" w:rsidP="00E31D13" w:rsidRDefault="00AA4411" w14:paraId="20B04574" w14:textId="205E6557">
      <w:pPr>
        <w:spacing w:before="120"/>
        <w:ind w:firstLine="284"/>
        <w:jc w:val="both"/>
        <w:rPr>
          <w:rFonts w:ascii="Garamond" w:hAnsi="Garamond"/>
        </w:rPr>
      </w:pPr>
      <w:r w:rsidRPr="484F02CD" w:rsidR="00AA4411">
        <w:rPr>
          <w:rFonts w:ascii="Garamond" w:hAnsi="Garamond"/>
        </w:rPr>
        <w:t xml:space="preserve">quest’anno si </w:t>
      </w:r>
      <w:r w:rsidRPr="484F02CD" w:rsidR="3C7D3C67">
        <w:rPr>
          <w:rFonts w:ascii="Garamond" w:hAnsi="Garamond"/>
        </w:rPr>
        <w:t>dà</w:t>
      </w:r>
      <w:r w:rsidRPr="484F02CD" w:rsidR="00AA4411">
        <w:rPr>
          <w:rFonts w:ascii="Garamond" w:hAnsi="Garamond"/>
        </w:rPr>
        <w:t xml:space="preserve"> inizio alla prima edizione del Convegno Nazionale “</w:t>
      </w:r>
      <w:r w:rsidRPr="484F02CD" w:rsidR="00AA4411">
        <w:rPr>
          <w:rFonts w:ascii="Garamond" w:hAnsi="Garamond"/>
          <w:i w:val="1"/>
          <w:iCs w:val="1"/>
        </w:rPr>
        <w:t>Il Tartufo di Calabria</w:t>
      </w:r>
      <w:r w:rsidRPr="484F02CD" w:rsidR="00AA4411">
        <w:rPr>
          <w:rFonts w:ascii="Garamond" w:hAnsi="Garamond"/>
        </w:rPr>
        <w:t xml:space="preserve">” che avrà luogo a Rende (CS) presso la Sala Candiano del CREA, in Via Settimio Severo, n. 83, il 28 maggio p.v. </w:t>
      </w:r>
      <w:r w:rsidRPr="484F02CD" w:rsidR="53D50484">
        <w:rPr>
          <w:rFonts w:ascii="Garamond" w:hAnsi="Garamond"/>
        </w:rPr>
        <w:t>È</w:t>
      </w:r>
      <w:r w:rsidRPr="484F02CD" w:rsidR="00AA4411">
        <w:rPr>
          <w:rFonts w:ascii="Garamond" w:hAnsi="Garamond"/>
        </w:rPr>
        <w:t xml:space="preserve"> prevista la partecipazione di personalità del mondo politico ed istituzionale oltre che del mondo scientifico nazionale che terranno relazioni sul tema.</w:t>
      </w:r>
    </w:p>
    <w:p w:rsidRPr="00323B48" w:rsidR="00512F54" w:rsidP="00E31D13" w:rsidRDefault="00AA4411" w14:paraId="4CB2EE08" w14:textId="77777777">
      <w:pPr>
        <w:spacing w:before="120"/>
        <w:ind w:firstLine="284"/>
        <w:jc w:val="both"/>
        <w:rPr>
          <w:rFonts w:ascii="Garamond" w:hAnsi="Garamond"/>
        </w:rPr>
      </w:pPr>
      <w:r w:rsidRPr="00323B48">
        <w:rPr>
          <w:rFonts w:ascii="Garamond" w:hAnsi="Garamond"/>
        </w:rPr>
        <w:t xml:space="preserve">Il Convegno si aprirà alle ore </w:t>
      </w:r>
      <w:r w:rsidRPr="00323B48">
        <w:rPr>
          <w:rFonts w:ascii="Garamond" w:hAnsi="Garamond"/>
          <w:b/>
          <w:bCs/>
        </w:rPr>
        <w:t>9:00</w:t>
      </w:r>
      <w:r w:rsidRPr="00323B48">
        <w:rPr>
          <w:rFonts w:ascii="Garamond" w:hAnsi="Garamond"/>
        </w:rPr>
        <w:t xml:space="preserve"> con la registrazione dei partecipanti e l’affissione dei poster</w:t>
      </w:r>
      <w:r w:rsidRPr="00323B48" w:rsidR="00512F54">
        <w:rPr>
          <w:rFonts w:ascii="Garamond" w:hAnsi="Garamond"/>
        </w:rPr>
        <w:t>.</w:t>
      </w:r>
      <w:r w:rsidRPr="00323B48">
        <w:rPr>
          <w:rFonts w:ascii="Garamond" w:hAnsi="Garamond"/>
        </w:rPr>
        <w:t xml:space="preserve"> </w:t>
      </w:r>
    </w:p>
    <w:p w:rsidRPr="00323B48" w:rsidR="00323B48" w:rsidP="00DB46FF" w:rsidRDefault="00DB46FF" w14:paraId="12E85556" w14:textId="3FAB763A">
      <w:pPr>
        <w:spacing w:before="120"/>
        <w:ind w:firstLine="284"/>
        <w:jc w:val="both"/>
        <w:rPr>
          <w:rFonts w:ascii="Garamond" w:hAnsi="Garamond"/>
        </w:rPr>
      </w:pPr>
      <w:r w:rsidRPr="00323B48">
        <w:rPr>
          <w:rFonts w:ascii="Garamond" w:hAnsi="Garamond"/>
        </w:rPr>
        <w:t xml:space="preserve">L’evento </w:t>
      </w:r>
      <w:r>
        <w:rPr>
          <w:rFonts w:ascii="Garamond" w:hAnsi="Garamond"/>
        </w:rPr>
        <w:t xml:space="preserve">inizierà </w:t>
      </w:r>
      <w:r w:rsidRPr="00323B48">
        <w:rPr>
          <w:rFonts w:ascii="Garamond" w:hAnsi="Garamond"/>
        </w:rPr>
        <w:t xml:space="preserve">alle ore </w:t>
      </w:r>
      <w:r w:rsidRPr="00323B48">
        <w:rPr>
          <w:rFonts w:ascii="Garamond" w:hAnsi="Garamond"/>
          <w:b/>
          <w:bCs/>
        </w:rPr>
        <w:t>9:30</w:t>
      </w:r>
      <w:r w:rsidRPr="00323B48">
        <w:rPr>
          <w:rFonts w:ascii="Garamond" w:hAnsi="Garamond"/>
        </w:rPr>
        <w:t xml:space="preserve"> con i saluti dei principali organi </w:t>
      </w:r>
      <w:r>
        <w:rPr>
          <w:rFonts w:ascii="Garamond" w:hAnsi="Garamond"/>
        </w:rPr>
        <w:t>I</w:t>
      </w:r>
      <w:r w:rsidRPr="00323B48">
        <w:rPr>
          <w:rFonts w:ascii="Garamond" w:hAnsi="Garamond"/>
        </w:rPr>
        <w:t>stituzionali Regionali</w:t>
      </w:r>
      <w:r>
        <w:rPr>
          <w:rFonts w:ascii="Garamond" w:hAnsi="Garamond"/>
        </w:rPr>
        <w:t xml:space="preserve"> presso </w:t>
      </w:r>
      <w:r w:rsidRPr="00323B48" w:rsidR="00512F54">
        <w:rPr>
          <w:rFonts w:ascii="Garamond" w:hAnsi="Garamond"/>
        </w:rPr>
        <w:t>i campi sperimentali</w:t>
      </w:r>
      <w:r>
        <w:rPr>
          <w:rFonts w:ascii="Garamond" w:hAnsi="Garamond"/>
        </w:rPr>
        <w:t xml:space="preserve"> adiacenti al</w:t>
      </w:r>
      <w:r w:rsidRPr="00323B48">
        <w:rPr>
          <w:rFonts w:ascii="Garamond" w:hAnsi="Garamond"/>
        </w:rPr>
        <w:t>la sede del CREA</w:t>
      </w:r>
      <w:r w:rsidRPr="00323B48" w:rsidR="00D236B7">
        <w:rPr>
          <w:rFonts w:ascii="Garamond" w:hAnsi="Garamond"/>
        </w:rPr>
        <w:t>,</w:t>
      </w:r>
      <w:r w:rsidRPr="00323B48" w:rsidR="00512F54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ove </w:t>
      </w:r>
      <w:r w:rsidRPr="00323B48" w:rsidR="00512F54">
        <w:rPr>
          <w:rFonts w:ascii="Garamond" w:hAnsi="Garamond"/>
        </w:rPr>
        <w:t xml:space="preserve">ci sarà </w:t>
      </w:r>
      <w:r>
        <w:rPr>
          <w:rFonts w:ascii="Garamond" w:hAnsi="Garamond"/>
        </w:rPr>
        <w:t xml:space="preserve">anche </w:t>
      </w:r>
      <w:r w:rsidRPr="00323B48" w:rsidR="00512F54">
        <w:rPr>
          <w:rFonts w:ascii="Garamond" w:hAnsi="Garamond"/>
        </w:rPr>
        <w:t xml:space="preserve">la cerimonia </w:t>
      </w:r>
      <w:r>
        <w:rPr>
          <w:rFonts w:ascii="Garamond" w:hAnsi="Garamond"/>
        </w:rPr>
        <w:t xml:space="preserve">del </w:t>
      </w:r>
      <w:r w:rsidRPr="00323B48" w:rsidR="00512F54">
        <w:rPr>
          <w:rFonts w:ascii="Garamond" w:hAnsi="Garamond"/>
        </w:rPr>
        <w:t>taglio del nastro inaugurativo de “</w:t>
      </w:r>
      <w:r w:rsidRPr="00323B48" w:rsidR="00323B48">
        <w:rPr>
          <w:rFonts w:ascii="Garamond" w:hAnsi="Garamond"/>
          <w:i/>
          <w:iCs/>
        </w:rPr>
        <w:t>La t</w:t>
      </w:r>
      <w:r w:rsidRPr="00323B48" w:rsidR="00512F54">
        <w:rPr>
          <w:rFonts w:ascii="Garamond" w:hAnsi="Garamond"/>
          <w:i/>
          <w:iCs/>
        </w:rPr>
        <w:t>artufaia del CREA-FL</w:t>
      </w:r>
      <w:r w:rsidRPr="00323B48" w:rsidR="00512F54">
        <w:rPr>
          <w:rFonts w:ascii="Garamond" w:hAnsi="Garamond"/>
        </w:rPr>
        <w:t>”.</w:t>
      </w:r>
      <w:r w:rsidRPr="00323B48" w:rsidR="00323B48">
        <w:rPr>
          <w:rFonts w:ascii="Garamond" w:hAnsi="Garamond"/>
        </w:rPr>
        <w:t xml:space="preserve"> </w:t>
      </w:r>
      <w:r w:rsidRPr="00323B48" w:rsidR="00323B48">
        <w:rPr>
          <w:rFonts w:ascii="Garamond" w:hAnsi="Garamond" w:cs="Calibri"/>
          <w:color w:val="000000"/>
          <w:shd w:val="clear" w:color="auto" w:fill="FFFFFF"/>
        </w:rPr>
        <w:t xml:space="preserve">La tartufaia del CREA-FL nasce nel 2016 con essenze forestali di Leccio </w:t>
      </w:r>
      <w:r w:rsidR="005B39BA">
        <w:rPr>
          <w:rFonts w:ascii="Garamond" w:hAnsi="Garamond" w:cs="Calibri"/>
          <w:color w:val="000000"/>
          <w:shd w:val="clear" w:color="auto" w:fill="FFFFFF"/>
        </w:rPr>
        <w:t>(3</w:t>
      </w:r>
      <w:r w:rsidRPr="00323B48" w:rsidR="00323B48">
        <w:rPr>
          <w:rFonts w:ascii="Garamond" w:hAnsi="Garamond" w:cs="Calibri"/>
          <w:color w:val="000000"/>
          <w:shd w:val="clear" w:color="auto" w:fill="FFFFFF"/>
        </w:rPr>
        <w:t>2 piante) e di Roverella (5</w:t>
      </w:r>
      <w:r w:rsidR="005B39BA">
        <w:rPr>
          <w:rFonts w:ascii="Garamond" w:hAnsi="Garamond" w:cs="Calibri"/>
          <w:color w:val="000000"/>
          <w:shd w:val="clear" w:color="auto" w:fill="FFFFFF"/>
        </w:rPr>
        <w:t>5</w:t>
      </w:r>
      <w:r w:rsidRPr="00323B48" w:rsidR="00323B48">
        <w:rPr>
          <w:rFonts w:ascii="Garamond" w:hAnsi="Garamond" w:cs="Calibri"/>
          <w:color w:val="000000"/>
          <w:shd w:val="clear" w:color="auto" w:fill="FFFFFF"/>
        </w:rPr>
        <w:t xml:space="preserve">) </w:t>
      </w:r>
      <w:proofErr w:type="spellStart"/>
      <w:r w:rsidRPr="00323B48" w:rsidR="00323B48">
        <w:rPr>
          <w:rFonts w:ascii="Garamond" w:hAnsi="Garamond" w:cs="Calibri"/>
          <w:color w:val="000000"/>
          <w:shd w:val="clear" w:color="auto" w:fill="FFFFFF"/>
        </w:rPr>
        <w:t>micorizzate</w:t>
      </w:r>
      <w:proofErr w:type="spellEnd"/>
      <w:r w:rsidRPr="00323B48" w:rsidR="00323B48">
        <w:rPr>
          <w:rFonts w:ascii="Garamond" w:hAnsi="Garamond" w:cs="Calibri"/>
          <w:color w:val="000000"/>
          <w:shd w:val="clear" w:color="auto" w:fill="FFFFFF"/>
        </w:rPr>
        <w:t xml:space="preserve"> col tartufo nero estivo (</w:t>
      </w:r>
      <w:proofErr w:type="spellStart"/>
      <w:r w:rsidRPr="00323B48" w:rsidR="00323B48">
        <w:rPr>
          <w:rFonts w:ascii="Garamond" w:hAnsi="Garamond" w:cs="Calibri"/>
          <w:i/>
          <w:iCs/>
          <w:color w:val="000000"/>
          <w:shd w:val="clear" w:color="auto" w:fill="FFFFFF"/>
        </w:rPr>
        <w:t>Tuber</w:t>
      </w:r>
      <w:proofErr w:type="spellEnd"/>
      <w:r w:rsidRPr="00323B48" w:rsidR="00323B48">
        <w:rPr>
          <w:rFonts w:ascii="Garamond" w:hAnsi="Garamond" w:cs="Calibri"/>
          <w:i/>
          <w:iCs/>
          <w:color w:val="000000"/>
          <w:shd w:val="clear" w:color="auto" w:fill="FFFFFF"/>
        </w:rPr>
        <w:t xml:space="preserve"> </w:t>
      </w:r>
      <w:proofErr w:type="spellStart"/>
      <w:r w:rsidRPr="00323B48" w:rsidR="00323B48">
        <w:rPr>
          <w:rFonts w:ascii="Garamond" w:hAnsi="Garamond" w:cs="Calibri"/>
          <w:i/>
          <w:iCs/>
          <w:color w:val="000000"/>
          <w:shd w:val="clear" w:color="auto" w:fill="FFFFFF"/>
        </w:rPr>
        <w:t>aestivum</w:t>
      </w:r>
      <w:proofErr w:type="spellEnd"/>
      <w:r w:rsidRPr="00323B48" w:rsidR="00323B48">
        <w:rPr>
          <w:rFonts w:ascii="Garamond" w:hAnsi="Garamond" w:cs="Calibri"/>
          <w:color w:val="000000"/>
          <w:shd w:val="clear" w:color="auto" w:fill="FFFFFF"/>
        </w:rPr>
        <w:t>). A queste piante, man mano ne sono state aggiunte altre le ultime nel 2023 in occasione della 21 giornata nazionale dell’albero</w:t>
      </w:r>
      <w:r w:rsidR="005B39BA">
        <w:rPr>
          <w:rFonts w:ascii="Garamond" w:hAnsi="Garamond" w:cs="Calibri"/>
          <w:color w:val="000000"/>
          <w:shd w:val="clear" w:color="auto" w:fill="FFFFFF"/>
        </w:rPr>
        <w:t xml:space="preserve"> e nei primi mesi del 2024</w:t>
      </w:r>
      <w:r w:rsidRPr="00323B48" w:rsidR="00323B48">
        <w:rPr>
          <w:rFonts w:ascii="Garamond" w:hAnsi="Garamond" w:cs="Calibri"/>
          <w:color w:val="000000"/>
          <w:shd w:val="clear" w:color="auto" w:fill="FFFFFF"/>
        </w:rPr>
        <w:t>, sono state aggiunte altre essenze forestali (</w:t>
      </w:r>
      <w:r w:rsidR="005B39BA">
        <w:rPr>
          <w:rFonts w:ascii="Garamond" w:hAnsi="Garamond" w:cs="Calibri"/>
          <w:color w:val="000000"/>
          <w:shd w:val="clear" w:color="auto" w:fill="FFFFFF"/>
        </w:rPr>
        <w:t>10</w:t>
      </w:r>
      <w:r w:rsidRPr="00323B48" w:rsidR="00323B48">
        <w:rPr>
          <w:rFonts w:ascii="Garamond" w:hAnsi="Garamond" w:cs="Calibri"/>
          <w:color w:val="000000"/>
          <w:shd w:val="clear" w:color="auto" w:fill="FFFFFF"/>
        </w:rPr>
        <w:t xml:space="preserve"> Rovere, </w:t>
      </w:r>
      <w:r w:rsidR="005B39BA">
        <w:rPr>
          <w:rFonts w:ascii="Garamond" w:hAnsi="Garamond" w:cs="Calibri"/>
          <w:color w:val="000000"/>
          <w:shd w:val="clear" w:color="auto" w:fill="FFFFFF"/>
        </w:rPr>
        <w:t>20 Carpino, 20 Sughera, 11 Pioppo tremolo</w:t>
      </w:r>
      <w:r w:rsidRPr="00323B48" w:rsidR="00323B48">
        <w:rPr>
          <w:rFonts w:ascii="Garamond" w:hAnsi="Garamond" w:cs="Calibri"/>
          <w:color w:val="000000"/>
          <w:shd w:val="clear" w:color="auto" w:fill="FFFFFF"/>
        </w:rPr>
        <w:t xml:space="preserve"> e </w:t>
      </w:r>
      <w:r w:rsidR="005B39BA">
        <w:rPr>
          <w:rFonts w:ascii="Garamond" w:hAnsi="Garamond" w:cs="Calibri"/>
          <w:color w:val="000000"/>
          <w:shd w:val="clear" w:color="auto" w:fill="FFFFFF"/>
        </w:rPr>
        <w:t xml:space="preserve">15 </w:t>
      </w:r>
      <w:r w:rsidRPr="00323B48" w:rsidR="00323B48">
        <w:rPr>
          <w:rFonts w:ascii="Garamond" w:hAnsi="Garamond" w:cs="Calibri"/>
          <w:color w:val="000000"/>
          <w:shd w:val="clear" w:color="auto" w:fill="FFFFFF"/>
        </w:rPr>
        <w:t xml:space="preserve">Tiglio) ottenute tutte da semi raccolti esclusivamente in Calabria e micorizzato, dai ricercatori del CREA-FL e dell’M-Bioma </w:t>
      </w:r>
      <w:proofErr w:type="spellStart"/>
      <w:r w:rsidRPr="00323B48" w:rsidR="00323B48">
        <w:rPr>
          <w:rFonts w:ascii="Garamond" w:hAnsi="Garamond" w:cs="Calibri"/>
          <w:color w:val="000000"/>
          <w:shd w:val="clear" w:color="auto" w:fill="FFFFFF"/>
        </w:rPr>
        <w:t>srl</w:t>
      </w:r>
      <w:proofErr w:type="spellEnd"/>
      <w:r w:rsidRPr="00323B48" w:rsidR="00323B48">
        <w:rPr>
          <w:rFonts w:ascii="Garamond" w:hAnsi="Garamond" w:cs="Calibri"/>
          <w:color w:val="000000"/>
          <w:shd w:val="clear" w:color="auto" w:fill="FFFFFF"/>
        </w:rPr>
        <w:t xml:space="preserve"> (spin-off del CREA), con tartufo nero estivo anch’esso calabrese e fornito direttamente dall’associazione Nazionale Asso Tartufai Regione Calabria.</w:t>
      </w:r>
    </w:p>
    <w:p w:rsidRPr="00323B48" w:rsidR="009F1014" w:rsidP="00E31D13" w:rsidRDefault="00512F54" w14:paraId="19D25536" w14:textId="337F0AB1">
      <w:pPr>
        <w:spacing w:before="120"/>
        <w:ind w:firstLine="284"/>
        <w:jc w:val="both"/>
        <w:rPr>
          <w:rFonts w:ascii="Garamond" w:hAnsi="Garamond"/>
        </w:rPr>
      </w:pPr>
      <w:r w:rsidRPr="00323B48">
        <w:rPr>
          <w:rFonts w:ascii="Garamond" w:hAnsi="Garamond"/>
        </w:rPr>
        <w:t xml:space="preserve">Alle ore </w:t>
      </w:r>
      <w:r w:rsidRPr="00323B48">
        <w:rPr>
          <w:rFonts w:ascii="Garamond" w:hAnsi="Garamond"/>
          <w:b/>
          <w:bCs/>
        </w:rPr>
        <w:t>10:00</w:t>
      </w:r>
      <w:r w:rsidRPr="00323B48">
        <w:rPr>
          <w:rFonts w:ascii="Garamond" w:hAnsi="Garamond"/>
        </w:rPr>
        <w:t xml:space="preserve"> s</w:t>
      </w:r>
      <w:r w:rsidRPr="00323B48" w:rsidR="009F1014">
        <w:rPr>
          <w:rFonts w:ascii="Garamond" w:hAnsi="Garamond"/>
        </w:rPr>
        <w:t xml:space="preserve">eguiranno le relazioni scientifiche dei ricercatori del CNR, dell’Università e del CREA con i più importati risultati delle ricerche scientifiche applicate al mondo dei funghi </w:t>
      </w:r>
      <w:proofErr w:type="spellStart"/>
      <w:r w:rsidRPr="00323B48" w:rsidR="009F1014">
        <w:rPr>
          <w:rFonts w:ascii="Garamond" w:hAnsi="Garamond"/>
        </w:rPr>
        <w:t>epi</w:t>
      </w:r>
      <w:proofErr w:type="spellEnd"/>
      <w:r w:rsidRPr="00323B48" w:rsidR="009F1014">
        <w:rPr>
          <w:rFonts w:ascii="Garamond" w:hAnsi="Garamond"/>
        </w:rPr>
        <w:t xml:space="preserve">- e ipogei, con particolare riferimento a quello al genere </w:t>
      </w:r>
      <w:proofErr w:type="spellStart"/>
      <w:r w:rsidRPr="00323B48" w:rsidR="009F1014">
        <w:rPr>
          <w:rFonts w:ascii="Garamond" w:hAnsi="Garamond"/>
          <w:i/>
          <w:iCs/>
        </w:rPr>
        <w:t>Tuber</w:t>
      </w:r>
      <w:proofErr w:type="spellEnd"/>
      <w:r w:rsidRPr="00323B48" w:rsidR="009F1014">
        <w:rPr>
          <w:rFonts w:ascii="Garamond" w:hAnsi="Garamond"/>
        </w:rPr>
        <w:t xml:space="preserve">. </w:t>
      </w:r>
    </w:p>
    <w:p w:rsidRPr="00323B48" w:rsidR="009F1014" w:rsidP="00E31D13" w:rsidRDefault="009F1014" w14:paraId="73F3EB35" w14:textId="2BC9F03C">
      <w:pPr>
        <w:spacing w:before="120"/>
        <w:ind w:firstLine="284"/>
        <w:jc w:val="both"/>
        <w:rPr>
          <w:rFonts w:ascii="Garamond" w:hAnsi="Garamond" w:cs="Times New Roman"/>
          <w:color w:val="000000" w:themeColor="text1"/>
          <w:shd w:val="clear" w:color="auto" w:fill="FFFFFF"/>
        </w:rPr>
      </w:pPr>
      <w:r w:rsidRPr="00323B48">
        <w:rPr>
          <w:rFonts w:ascii="Garamond" w:hAnsi="Garamond"/>
        </w:rPr>
        <w:t xml:space="preserve">Nel </w:t>
      </w:r>
      <w:r w:rsidRPr="00323B48" w:rsidR="00FC49FC">
        <w:rPr>
          <w:rFonts w:ascii="Garamond" w:hAnsi="Garamond"/>
        </w:rPr>
        <w:t xml:space="preserve">primo </w:t>
      </w:r>
      <w:r w:rsidRPr="00323B48">
        <w:rPr>
          <w:rFonts w:ascii="Garamond" w:hAnsi="Garamond"/>
        </w:rPr>
        <w:t>pomeriggio</w:t>
      </w:r>
      <w:r w:rsidRPr="00323B48" w:rsidR="00FA112A">
        <w:rPr>
          <w:rFonts w:ascii="Garamond" w:hAnsi="Garamond"/>
        </w:rPr>
        <w:t xml:space="preserve"> dalle ore </w:t>
      </w:r>
      <w:r w:rsidRPr="00323B48" w:rsidR="00FA112A">
        <w:rPr>
          <w:rFonts w:ascii="Garamond" w:hAnsi="Garamond"/>
          <w:b/>
          <w:bCs/>
        </w:rPr>
        <w:t>15:00</w:t>
      </w:r>
      <w:r w:rsidRPr="00323B48">
        <w:rPr>
          <w:rFonts w:ascii="Garamond" w:hAnsi="Garamond"/>
        </w:rPr>
        <w:t xml:space="preserve"> si avrà un’amplia discussione nella tavola rotonda</w:t>
      </w:r>
      <w:r w:rsidRPr="00323B48" w:rsidR="00FC49FC">
        <w:rPr>
          <w:rFonts w:ascii="Garamond" w:hAnsi="Garamond"/>
        </w:rPr>
        <w:t>:</w:t>
      </w:r>
      <w:r w:rsidRPr="00323B48">
        <w:rPr>
          <w:rFonts w:ascii="Garamond" w:hAnsi="Garamond"/>
        </w:rPr>
        <w:t xml:space="preserve"> </w:t>
      </w:r>
      <w:r w:rsidRPr="00323B48">
        <w:rPr>
          <w:rFonts w:ascii="Garamond" w:hAnsi="Garamond" w:cs="Times New Roman"/>
          <w:i/>
          <w:iCs/>
          <w:color w:val="000000" w:themeColor="text1"/>
          <w:shd w:val="clear" w:color="auto" w:fill="FFFFFF"/>
        </w:rPr>
        <w:t xml:space="preserve">La tartuficoltura in Calabria: una vera opportunità di sviluppo economico </w:t>
      </w:r>
      <w:r w:rsidRPr="00323B48">
        <w:rPr>
          <w:rFonts w:ascii="Garamond" w:hAnsi="Garamond" w:cs="Times New Roman"/>
          <w:color w:val="000000" w:themeColor="text1"/>
          <w:shd w:val="clear" w:color="auto" w:fill="FFFFFF"/>
        </w:rPr>
        <w:t xml:space="preserve">in cui </w:t>
      </w:r>
      <w:r w:rsidRPr="00323B48" w:rsidR="00FC49FC">
        <w:rPr>
          <w:rFonts w:ascii="Garamond" w:hAnsi="Garamond" w:cs="Times New Roman"/>
          <w:color w:val="000000" w:themeColor="text1"/>
          <w:shd w:val="clear" w:color="auto" w:fill="FFFFFF"/>
        </w:rPr>
        <w:t>i rappresentanti delle associazioni micologi</w:t>
      </w:r>
      <w:r w:rsidR="00323B48">
        <w:rPr>
          <w:rFonts w:ascii="Garamond" w:hAnsi="Garamond" w:cs="Times New Roman"/>
          <w:color w:val="000000" w:themeColor="text1"/>
          <w:shd w:val="clear" w:color="auto" w:fill="FFFFFF"/>
        </w:rPr>
        <w:t>che</w:t>
      </w:r>
      <w:r w:rsidRPr="00323B48" w:rsidR="00FC49FC">
        <w:rPr>
          <w:rFonts w:ascii="Garamond" w:hAnsi="Garamond" w:cs="Times New Roman"/>
          <w:color w:val="000000" w:themeColor="text1"/>
          <w:shd w:val="clear" w:color="auto" w:fill="FFFFFF"/>
        </w:rPr>
        <w:t xml:space="preserve"> assieme alle personalità del mondo accademico, sociale e politico esporranno i possibili sviluppi </w:t>
      </w:r>
      <w:r w:rsidRPr="00323B48" w:rsidR="00FA112A">
        <w:rPr>
          <w:rFonts w:ascii="Garamond" w:hAnsi="Garamond" w:cs="Times New Roman"/>
          <w:color w:val="000000" w:themeColor="text1"/>
          <w:shd w:val="clear" w:color="auto" w:fill="FFFFFF"/>
        </w:rPr>
        <w:t xml:space="preserve">e ritorni economici </w:t>
      </w:r>
      <w:r w:rsidRPr="00323B48" w:rsidR="00FC49FC">
        <w:rPr>
          <w:rFonts w:ascii="Garamond" w:hAnsi="Garamond" w:cs="Times New Roman"/>
          <w:color w:val="000000" w:themeColor="text1"/>
          <w:shd w:val="clear" w:color="auto" w:fill="FFFFFF"/>
        </w:rPr>
        <w:t xml:space="preserve">che questa filiera potrebbe offrire anche alla </w:t>
      </w:r>
      <w:r w:rsidR="00323B48">
        <w:rPr>
          <w:rFonts w:ascii="Garamond" w:hAnsi="Garamond" w:cs="Times New Roman"/>
          <w:color w:val="000000" w:themeColor="text1"/>
          <w:shd w:val="clear" w:color="auto" w:fill="FFFFFF"/>
        </w:rPr>
        <w:t xml:space="preserve">nostra </w:t>
      </w:r>
      <w:r w:rsidRPr="00323B48" w:rsidR="00FC49FC">
        <w:rPr>
          <w:rFonts w:ascii="Garamond" w:hAnsi="Garamond" w:cs="Times New Roman"/>
          <w:color w:val="000000" w:themeColor="text1"/>
          <w:shd w:val="clear" w:color="auto" w:fill="FFFFFF"/>
        </w:rPr>
        <w:t>Calabria.</w:t>
      </w:r>
      <w:r w:rsidRPr="00323B48" w:rsidR="00D236B7">
        <w:rPr>
          <w:rFonts w:ascii="Garamond" w:hAnsi="Garamond" w:cs="Times New Roman"/>
          <w:color w:val="000000" w:themeColor="text1"/>
          <w:shd w:val="clear" w:color="auto" w:fill="FFFFFF"/>
        </w:rPr>
        <w:t xml:space="preserve"> Si avrà</w:t>
      </w:r>
      <w:r w:rsidRPr="00323B48" w:rsidR="00F4718D">
        <w:rPr>
          <w:rFonts w:ascii="Garamond" w:hAnsi="Garamond" w:cs="Times New Roman"/>
          <w:color w:val="000000" w:themeColor="text1"/>
          <w:shd w:val="clear" w:color="auto" w:fill="FFFFFF"/>
        </w:rPr>
        <w:t xml:space="preserve">, inoltre la possibilità di discutere </w:t>
      </w:r>
      <w:r w:rsidRPr="00323B48" w:rsidR="00323B48">
        <w:rPr>
          <w:rFonts w:ascii="Garamond" w:hAnsi="Garamond" w:cs="Times New Roman"/>
          <w:color w:val="000000" w:themeColor="text1"/>
          <w:shd w:val="clear" w:color="auto" w:fill="FFFFFF"/>
        </w:rPr>
        <w:t>di</w:t>
      </w:r>
      <w:r w:rsidRPr="00323B48" w:rsidR="00D236B7">
        <w:rPr>
          <w:rFonts w:ascii="Garamond" w:hAnsi="Garamond" w:cs="Times New Roman"/>
          <w:color w:val="000000" w:themeColor="text1"/>
          <w:shd w:val="clear" w:color="auto" w:fill="FFFFFF"/>
        </w:rPr>
        <w:t xml:space="preserve"> </w:t>
      </w:r>
      <w:r w:rsidRPr="00323B48" w:rsidR="00F4718D">
        <w:rPr>
          <w:rFonts w:ascii="Garamond" w:hAnsi="Garamond" w:cs="Times New Roman"/>
          <w:color w:val="000000" w:themeColor="text1"/>
          <w:shd w:val="clear" w:color="auto" w:fill="FFFFFF"/>
        </w:rPr>
        <w:t>tutti</w:t>
      </w:r>
      <w:r w:rsidRPr="00323B48" w:rsidR="00D236B7">
        <w:rPr>
          <w:rFonts w:ascii="Garamond" w:hAnsi="Garamond" w:cs="Times New Roman"/>
          <w:color w:val="000000" w:themeColor="text1"/>
          <w:shd w:val="clear" w:color="auto" w:fill="FFFFFF"/>
        </w:rPr>
        <w:t xml:space="preserve"> poster</w:t>
      </w:r>
      <w:r w:rsidRPr="00323B48" w:rsidR="00F4718D">
        <w:rPr>
          <w:rFonts w:ascii="Garamond" w:hAnsi="Garamond" w:cs="Times New Roman"/>
          <w:color w:val="000000" w:themeColor="text1"/>
          <w:shd w:val="clear" w:color="auto" w:fill="FFFFFF"/>
        </w:rPr>
        <w:t xml:space="preserve"> scientifici presentati.</w:t>
      </w:r>
    </w:p>
    <w:p w:rsidRPr="00323B48" w:rsidR="00F4718D" w:rsidP="00E31D13" w:rsidRDefault="00F4718D" w14:paraId="211BD302" w14:textId="6D20A0A5">
      <w:pPr>
        <w:spacing w:before="120"/>
        <w:ind w:firstLine="284"/>
        <w:jc w:val="both"/>
        <w:rPr>
          <w:rFonts w:ascii="Garamond" w:hAnsi="Garamond"/>
        </w:rPr>
      </w:pPr>
      <w:r w:rsidRPr="00323B48">
        <w:rPr>
          <w:rFonts w:ascii="Garamond" w:hAnsi="Garamond"/>
        </w:rPr>
        <w:t xml:space="preserve">Il programma definitivo del Convegno, riportante le comunicazioni dei relatori invitati e dei partecipanti e l’elenco delle comunicazioni poster saranno pubblicati, completi di </w:t>
      </w:r>
      <w:r w:rsidR="00323B48">
        <w:rPr>
          <w:rFonts w:ascii="Garamond" w:hAnsi="Garamond"/>
        </w:rPr>
        <w:t>e-</w:t>
      </w:r>
      <w:r w:rsidRPr="00323B48">
        <w:rPr>
          <w:rFonts w:ascii="Garamond" w:hAnsi="Garamond"/>
        </w:rPr>
        <w:t>ISBN, sul sito del CREA.</w:t>
      </w:r>
    </w:p>
    <w:p w:rsidRPr="00323B48" w:rsidR="00F4718D" w:rsidP="00E31D13" w:rsidRDefault="00F4718D" w14:paraId="41AE29A6" w14:textId="7A7DF81A">
      <w:pPr>
        <w:spacing w:before="120"/>
        <w:ind w:firstLine="284"/>
        <w:jc w:val="both"/>
        <w:rPr>
          <w:rFonts w:ascii="Garamond" w:hAnsi="Garamond"/>
        </w:rPr>
      </w:pPr>
      <w:r w:rsidRPr="00323B48">
        <w:rPr>
          <w:rFonts w:ascii="Garamond" w:hAnsi="Garamond"/>
        </w:rPr>
        <w:t>Per le presentazioni al Convegno si prega attenersi alle seguenti indicazioni:</w:t>
      </w:r>
    </w:p>
    <w:p w:rsidRPr="00323B48" w:rsidR="00F4718D" w:rsidP="00E31D13" w:rsidRDefault="00F4718D" w14:paraId="25F36A50" w14:textId="5C225DC7">
      <w:pPr>
        <w:pStyle w:val="Paragrafoelenco"/>
        <w:numPr>
          <w:ilvl w:val="0"/>
          <w:numId w:val="1"/>
        </w:numPr>
        <w:spacing w:before="120"/>
        <w:jc w:val="both"/>
        <w:rPr>
          <w:rFonts w:ascii="Garamond" w:hAnsi="Garamond" w:cs="Times New Roman"/>
          <w:color w:val="000000" w:themeColor="text1"/>
          <w:shd w:val="clear" w:color="auto" w:fill="FFFFFF"/>
        </w:rPr>
      </w:pPr>
      <w:r w:rsidRPr="00323B48">
        <w:rPr>
          <w:rFonts w:ascii="Garamond" w:hAnsi="Garamond" w:cs="Times New Roman"/>
          <w:color w:val="000000" w:themeColor="text1"/>
          <w:shd w:val="clear" w:color="auto" w:fill="FFFFFF"/>
        </w:rPr>
        <w:t xml:space="preserve">Per le </w:t>
      </w:r>
      <w:r w:rsidRPr="00323B48">
        <w:rPr>
          <w:rFonts w:ascii="Garamond" w:hAnsi="Garamond" w:cs="Times New Roman"/>
          <w:i/>
          <w:iCs/>
          <w:color w:val="000000" w:themeColor="text1"/>
          <w:shd w:val="clear" w:color="auto" w:fill="FFFFFF"/>
        </w:rPr>
        <w:t>comunicazioni orali</w:t>
      </w:r>
      <w:r w:rsidRPr="00323B48">
        <w:rPr>
          <w:rFonts w:ascii="Garamond" w:hAnsi="Garamond" w:cs="Times New Roman"/>
          <w:color w:val="000000" w:themeColor="text1"/>
          <w:shd w:val="clear" w:color="auto" w:fill="FFFFFF"/>
        </w:rPr>
        <w:t xml:space="preserve">, </w:t>
      </w:r>
      <w:r w:rsidRPr="00323B48" w:rsidR="00A03777">
        <w:rPr>
          <w:rFonts w:ascii="Garamond" w:hAnsi="Garamond" w:cs="Times New Roman"/>
          <w:color w:val="000000" w:themeColor="text1"/>
          <w:shd w:val="clear" w:color="auto" w:fill="FFFFFF"/>
        </w:rPr>
        <w:t>il relatore avrà a disposizione 1</w:t>
      </w:r>
      <w:r w:rsidR="00C97FD7">
        <w:rPr>
          <w:rFonts w:ascii="Garamond" w:hAnsi="Garamond" w:cs="Times New Roman"/>
          <w:color w:val="000000" w:themeColor="text1"/>
          <w:shd w:val="clear" w:color="auto" w:fill="FFFFFF"/>
        </w:rPr>
        <w:t>2</w:t>
      </w:r>
      <w:r w:rsidRPr="00323B48" w:rsidR="00A03777">
        <w:rPr>
          <w:rFonts w:ascii="Garamond" w:hAnsi="Garamond" w:cs="Times New Roman"/>
          <w:color w:val="000000" w:themeColor="text1"/>
          <w:shd w:val="clear" w:color="auto" w:fill="FFFFFF"/>
        </w:rPr>
        <w:t xml:space="preserve"> minuti per l’esposizione e 3 minuti per la discussione. Saranno possibili presentazioni in MS Power Point o PDF registrate su </w:t>
      </w:r>
      <w:proofErr w:type="spellStart"/>
      <w:r w:rsidRPr="00323B48" w:rsidR="00A03777">
        <w:rPr>
          <w:rFonts w:ascii="Garamond" w:hAnsi="Garamond" w:cs="Times New Roman"/>
          <w:i/>
          <w:iCs/>
          <w:color w:val="000000" w:themeColor="text1"/>
          <w:shd w:val="clear" w:color="auto" w:fill="FFFFFF"/>
        </w:rPr>
        <w:t>pen</w:t>
      </w:r>
      <w:proofErr w:type="spellEnd"/>
      <w:r w:rsidRPr="00323B48" w:rsidR="00A03777">
        <w:rPr>
          <w:rFonts w:ascii="Garamond" w:hAnsi="Garamond" w:cs="Times New Roman"/>
          <w:i/>
          <w:iCs/>
          <w:color w:val="000000" w:themeColor="text1"/>
          <w:shd w:val="clear" w:color="auto" w:fill="FFFFFF"/>
        </w:rPr>
        <w:t xml:space="preserve"> drive</w:t>
      </w:r>
      <w:r w:rsidRPr="00323B48" w:rsidR="00A03777">
        <w:rPr>
          <w:rFonts w:ascii="Garamond" w:hAnsi="Garamond" w:cs="Times New Roman"/>
          <w:color w:val="000000" w:themeColor="text1"/>
          <w:shd w:val="clear" w:color="auto" w:fill="FFFFFF"/>
        </w:rPr>
        <w:t xml:space="preserve"> USB.</w:t>
      </w:r>
    </w:p>
    <w:p w:rsidRPr="00323B48" w:rsidR="00A03777" w:rsidP="00E31D13" w:rsidRDefault="00A03777" w14:paraId="708DAD4F" w14:textId="6B702079">
      <w:pPr>
        <w:pStyle w:val="Paragrafoelenco"/>
        <w:numPr>
          <w:ilvl w:val="0"/>
          <w:numId w:val="1"/>
        </w:numPr>
        <w:spacing w:before="120"/>
        <w:jc w:val="both"/>
        <w:rPr>
          <w:rFonts w:ascii="Garamond" w:hAnsi="Garamond" w:cs="Times New Roman"/>
          <w:color w:val="000000" w:themeColor="text1"/>
          <w:shd w:val="clear" w:color="auto" w:fill="FFFFFF"/>
        </w:rPr>
      </w:pPr>
      <w:r w:rsidRPr="00323B48">
        <w:rPr>
          <w:rFonts w:ascii="Garamond" w:hAnsi="Garamond" w:cs="Times New Roman"/>
          <w:color w:val="000000" w:themeColor="text1"/>
          <w:shd w:val="clear" w:color="auto" w:fill="FFFFFF"/>
        </w:rPr>
        <w:t xml:space="preserve">Per le </w:t>
      </w:r>
      <w:r w:rsidRPr="00323B48">
        <w:rPr>
          <w:rFonts w:ascii="Garamond" w:hAnsi="Garamond" w:cs="Times New Roman"/>
          <w:i/>
          <w:iCs/>
          <w:color w:val="000000" w:themeColor="text1"/>
          <w:shd w:val="clear" w:color="auto" w:fill="FFFFFF"/>
        </w:rPr>
        <w:t>comunicazioni poster</w:t>
      </w:r>
      <w:r w:rsidRPr="00323B48">
        <w:rPr>
          <w:rFonts w:ascii="Garamond" w:hAnsi="Garamond" w:cs="Times New Roman"/>
          <w:color w:val="000000" w:themeColor="text1"/>
          <w:shd w:val="clear" w:color="auto" w:fill="FFFFFF"/>
        </w:rPr>
        <w:t>, le dimensioni dovranno essere contenute in 70 c</w:t>
      </w:r>
      <w:r w:rsidR="00C97FD7">
        <w:rPr>
          <w:rFonts w:ascii="Garamond" w:hAnsi="Garamond" w:cs="Times New Roman"/>
          <w:color w:val="000000" w:themeColor="text1"/>
          <w:shd w:val="clear" w:color="auto" w:fill="FFFFFF"/>
        </w:rPr>
        <w:t>m</w:t>
      </w:r>
      <w:r w:rsidRPr="00323B48">
        <w:rPr>
          <w:rFonts w:ascii="Garamond" w:hAnsi="Garamond" w:cs="Times New Roman"/>
          <w:color w:val="000000" w:themeColor="text1"/>
          <w:shd w:val="clear" w:color="auto" w:fill="FFFFFF"/>
        </w:rPr>
        <w:t xml:space="preserve"> larghezza, 100 cm di altezza.</w:t>
      </w:r>
    </w:p>
    <w:p w:rsidRPr="00683E01" w:rsidR="00323B48" w:rsidP="00683E01" w:rsidRDefault="00323B48" w14:paraId="77C5F23A" w14:textId="336DCB48">
      <w:pPr>
        <w:pStyle w:val="Paragrafoelenco"/>
        <w:numPr>
          <w:ilvl w:val="0"/>
          <w:numId w:val="1"/>
        </w:numPr>
        <w:spacing w:before="120"/>
        <w:jc w:val="both"/>
        <w:rPr>
          <w:rFonts w:ascii="Garamond" w:hAnsi="Garamond" w:cs="Times New Roman"/>
          <w:color w:val="000000" w:themeColor="text1"/>
          <w:shd w:val="clear" w:color="auto" w:fill="FFFFFF"/>
        </w:rPr>
      </w:pPr>
      <w:r>
        <w:rPr>
          <w:rFonts w:ascii="Garamond" w:hAnsi="Garamond" w:cs="Times New Roman"/>
          <w:color w:val="000000" w:themeColor="text1"/>
          <w:shd w:val="clear" w:color="auto" w:fill="FFFFFF"/>
        </w:rPr>
        <w:t xml:space="preserve">Tutte </w:t>
      </w:r>
      <w:r w:rsidRPr="00323B48" w:rsidR="00A03777">
        <w:rPr>
          <w:rFonts w:ascii="Garamond" w:hAnsi="Garamond" w:cs="Times New Roman"/>
          <w:color w:val="000000" w:themeColor="text1"/>
          <w:shd w:val="clear" w:color="auto" w:fill="FFFFFF"/>
        </w:rPr>
        <w:t xml:space="preserve">le </w:t>
      </w:r>
      <w:r w:rsidRPr="00E31D13" w:rsidR="00A03777">
        <w:rPr>
          <w:rFonts w:ascii="Garamond" w:hAnsi="Garamond" w:cs="Times New Roman"/>
          <w:i/>
          <w:iCs/>
          <w:color w:val="000000" w:themeColor="text1"/>
          <w:shd w:val="clear" w:color="auto" w:fill="FFFFFF"/>
        </w:rPr>
        <w:t>comunicazioni</w:t>
      </w: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verranno riportate in 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brevi riassunti su un 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>modello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che verrà inviato ai partecipati,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 xml:space="preserve"> a cui 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si prega 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>attenersi rigorosamente</w:t>
      </w:r>
      <w:r w:rsidR="00683E01">
        <w:rPr>
          <w:rFonts w:ascii="Garamond" w:hAnsi="Garamond" w:cs="Times New Roman"/>
          <w:color w:val="000000" w:themeColor="text1"/>
          <w:shd w:val="clear" w:color="auto" w:fill="FFFFFF"/>
        </w:rPr>
        <w:t xml:space="preserve"> e che 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>dovranno essere mandate via e</w:t>
      </w: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>-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>mail al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</w:t>
      </w:r>
      <w:r w:rsidR="005B39BA">
        <w:rPr>
          <w:rFonts w:ascii="Garamond" w:hAnsi="Garamond" w:cs="Times New Roman"/>
          <w:color w:val="000000" w:themeColor="text1"/>
          <w:shd w:val="clear" w:color="auto" w:fill="FFFFFF"/>
        </w:rPr>
        <w:t>segreteria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>organizza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>t</w:t>
      </w:r>
      <w:r w:rsidR="005B39BA">
        <w:rPr>
          <w:rFonts w:ascii="Garamond" w:hAnsi="Garamond" w:cs="Times New Roman"/>
          <w:color w:val="000000" w:themeColor="text1"/>
          <w:shd w:val="clear" w:color="auto" w:fill="FFFFFF"/>
        </w:rPr>
        <w:t>rice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 xml:space="preserve"> del </w:t>
      </w:r>
      <w:r w:rsidR="005B39BA">
        <w:rPr>
          <w:rFonts w:ascii="Garamond" w:hAnsi="Garamond" w:cs="Times New Roman"/>
          <w:color w:val="000000" w:themeColor="text1"/>
          <w:shd w:val="clear" w:color="auto" w:fill="FFFFFF"/>
        </w:rPr>
        <w:t>C</w:t>
      </w:r>
      <w:r w:rsidRPr="00E31D13" w:rsidR="00A03777">
        <w:rPr>
          <w:rFonts w:ascii="Garamond" w:hAnsi="Garamond" w:cs="Times New Roman"/>
          <w:color w:val="000000" w:themeColor="text1"/>
          <w:shd w:val="clear" w:color="auto" w:fill="FFFFFF"/>
        </w:rPr>
        <w:t>onvegno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(</w:t>
      </w:r>
      <w:hyperlink w:history="1" r:id="rId5">
        <w:r w:rsidR="005B39BA">
          <w:rPr>
            <w:rStyle w:val="Collegamentoipertestuale"/>
            <w:rFonts w:ascii="Garamond" w:hAnsi="Garamond" w:cs="Times New Roman"/>
            <w:shd w:val="clear" w:color="auto" w:fill="FFFFFF"/>
          </w:rPr>
          <w:t>segreteria.tartucal</w:t>
        </w:r>
      </w:hyperlink>
      <w:r w:rsidR="005B39BA">
        <w:rPr>
          <w:rStyle w:val="Collegamentoipertestuale"/>
          <w:rFonts w:ascii="Garamond" w:hAnsi="Garamond" w:cs="Times New Roman"/>
          <w:shd w:val="clear" w:color="auto" w:fill="FFFFFF"/>
        </w:rPr>
        <w:t>@crea.gov.it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>)</w:t>
      </w:r>
      <w:r w:rsidR="00683E01">
        <w:rPr>
          <w:rFonts w:ascii="Garamond" w:hAnsi="Garamond" w:cs="Times New Roman"/>
          <w:color w:val="000000" w:themeColor="text1"/>
          <w:shd w:val="clear" w:color="auto" w:fill="FFFFFF"/>
        </w:rPr>
        <w:t>.</w:t>
      </w:r>
    </w:p>
    <w:p w:rsidRPr="00E31D13" w:rsidR="00E31D13" w:rsidP="00683E01" w:rsidRDefault="00E31D13" w14:paraId="1C0613EF" w14:textId="473BF6CE">
      <w:pPr>
        <w:spacing w:before="120"/>
        <w:ind w:firstLine="284"/>
        <w:jc w:val="both"/>
        <w:rPr>
          <w:rFonts w:ascii="Garamond" w:hAnsi="Garamond" w:eastAsia="Times New Roman" w:cs="Calibri"/>
          <w:color w:val="212121"/>
          <w:kern w:val="0"/>
          <w:lang w:eastAsia="it-IT"/>
          <w14:ligatures w14:val="none"/>
        </w:rPr>
      </w:pP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>Da</w:t>
      </w:r>
      <w:r w:rsidRPr="00E31D13" w:rsidR="00FA112A">
        <w:rPr>
          <w:rFonts w:ascii="Garamond" w:hAnsi="Garamond" w:cs="Times New Roman"/>
          <w:color w:val="000000" w:themeColor="text1"/>
          <w:shd w:val="clear" w:color="auto" w:fill="FFFFFF"/>
        </w:rPr>
        <w:t>lle ore 16:30</w:t>
      </w: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alle ore 19:30 è il momento della 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 xml:space="preserve">socializzazione con degustazione di prodotti delle aziende tipiche calabresi a cui parteciperanno alla manifestazione </w:t>
      </w:r>
      <w:r w:rsidRPr="00E31D13">
        <w:rPr>
          <w:rFonts w:ascii="Garamond" w:hAnsi="Garamond" w:eastAsia="Times New Roman" w:cs="Calibri"/>
          <w:color w:val="000000"/>
          <w:kern w:val="0"/>
          <w:lang w:eastAsia="it-IT"/>
          <w14:ligatures w14:val="none"/>
        </w:rPr>
        <w:t xml:space="preserve">che vedrà la 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 xml:space="preserve">presenza di importanti nomi del mondo </w:t>
      </w:r>
      <w:r w:rsidR="00683E01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s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 xml:space="preserve">cientifico, </w:t>
      </w:r>
      <w:r w:rsidR="00683E01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c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olturale</w:t>
      </w:r>
      <w:r w:rsidR="00683E01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 xml:space="preserve"> e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 xml:space="preserve"> </w:t>
      </w:r>
      <w:r w:rsidR="00683E01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s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ociale con gare di “</w:t>
      </w:r>
      <w:r w:rsidRPr="00E31D13">
        <w:rPr>
          <w:rFonts w:ascii="Garamond" w:hAnsi="Garamond" w:eastAsia="Times New Roman" w:cs="Calibri"/>
          <w:b/>
          <w:bCs/>
          <w:color w:val="000000"/>
          <w:kern w:val="0"/>
          <w:u w:val="single"/>
          <w:shd w:val="clear" w:color="auto" w:fill="FFFFFF"/>
          <w:lang w:eastAsia="it-IT"/>
          <w14:ligatures w14:val="none"/>
        </w:rPr>
        <w:t>Caccia al tartufo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” organizzata dall’Associazione Nazionale Asso Tartufai e dimostrazioni inclusive di “</w:t>
      </w:r>
      <w:r w:rsidRPr="00E31D13">
        <w:rPr>
          <w:rFonts w:ascii="Garamond" w:hAnsi="Garamond" w:eastAsia="Times New Roman" w:cs="Calibri"/>
          <w:b/>
          <w:bCs/>
          <w:color w:val="000000"/>
          <w:kern w:val="0"/>
          <w:u w:val="single"/>
          <w:shd w:val="clear" w:color="auto" w:fill="FFFFFF"/>
          <w:lang w:eastAsia="it-IT"/>
          <w14:ligatures w14:val="none"/>
        </w:rPr>
        <w:t>Tartufai per un giorno</w:t>
      </w:r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 xml:space="preserve">” assieme all’Unione Italiana Ciechi e Ipovedenti e ad addestratori cinofili dell’associazione </w:t>
      </w:r>
      <w:proofErr w:type="spellStart"/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Yellowjoy</w:t>
      </w:r>
      <w:proofErr w:type="spellEnd"/>
      <w:r w:rsidRPr="00E31D13">
        <w:rPr>
          <w:rFonts w:ascii="Garamond" w:hAnsi="Garamond" w:eastAsia="Times New Roman" w:cs="Calibri"/>
          <w:color w:val="000000"/>
          <w:kern w:val="0"/>
          <w:shd w:val="clear" w:color="auto" w:fill="FFFFFF"/>
          <w:lang w:eastAsia="it-IT"/>
          <w14:ligatures w14:val="none"/>
        </w:rPr>
        <w:t>.</w:t>
      </w:r>
    </w:p>
    <w:p w:rsidRPr="00E31D13" w:rsidR="009F1014" w:rsidP="00683E01" w:rsidRDefault="00E31D13" w14:paraId="6DE6132D" w14:textId="4724CCEA">
      <w:pPr>
        <w:spacing w:before="120"/>
        <w:ind w:firstLine="284"/>
        <w:jc w:val="both"/>
        <w:rPr>
          <w:rFonts w:ascii="Garamond" w:hAnsi="Garamond" w:eastAsia="Times New Roman" w:cs="Times New Roman"/>
          <w:color w:val="212121"/>
          <w:kern w:val="0"/>
          <w:lang w:eastAsia="it-IT"/>
          <w14:ligatures w14:val="none"/>
        </w:rPr>
      </w:pPr>
      <w:r w:rsidRPr="00E31D13">
        <w:rPr>
          <w:rFonts w:ascii="Garamond" w:hAnsi="Garamond" w:eastAsia="Times New Roman" w:cs="Times New Roman"/>
          <w:color w:val="000000"/>
          <w:kern w:val="0"/>
          <w:lang w:eastAsia="it-IT"/>
          <w14:ligatures w14:val="none"/>
        </w:rPr>
        <w:t>Iniziativa è patrocinata dalla Società Botanica Italiana (SBI), dalla Società Ortoflorofrutticoltura Italiana (SOI), dalla Società Italiana di Genetica Agraria (SIGA), dall’Ordine dei Biologici della Calabria (</w:t>
      </w:r>
      <w:proofErr w:type="spellStart"/>
      <w:r w:rsidRPr="00E31D13">
        <w:rPr>
          <w:rFonts w:ascii="Garamond" w:hAnsi="Garamond" w:eastAsia="Times New Roman" w:cs="Times New Roman"/>
          <w:color w:val="000000"/>
          <w:kern w:val="0"/>
          <w:lang w:eastAsia="it-IT"/>
          <w14:ligatures w14:val="none"/>
        </w:rPr>
        <w:t>OdB</w:t>
      </w:r>
      <w:proofErr w:type="spellEnd"/>
      <w:r w:rsidRPr="00E31D13">
        <w:rPr>
          <w:rFonts w:ascii="Garamond" w:hAnsi="Garamond" w:eastAsia="Times New Roman" w:cs="Times New Roman"/>
          <w:color w:val="000000"/>
          <w:kern w:val="0"/>
          <w:lang w:eastAsia="it-IT"/>
          <w14:ligatures w14:val="none"/>
        </w:rPr>
        <w:t>) e dall’Ordine dei Dottori Agronomi e dei dottori Forestale della provincia di Cosenza (ODAF).</w:t>
      </w:r>
    </w:p>
    <w:p w:rsidRPr="00E31D13" w:rsidR="00323B48" w:rsidP="00683E01" w:rsidRDefault="00A03777" w14:paraId="23D12700" w14:textId="4BE32BB8">
      <w:pPr>
        <w:spacing w:before="120"/>
        <w:ind w:firstLine="284"/>
        <w:jc w:val="both"/>
        <w:rPr>
          <w:rFonts w:ascii="Garamond" w:hAnsi="Garamond" w:cs="Times New Roman"/>
          <w:color w:val="000000" w:themeColor="text1"/>
          <w:shd w:val="clear" w:color="auto" w:fill="FFFFFF"/>
        </w:rPr>
      </w:pP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Ulteriori informazioni saranno reperibili contattando la Segreteria 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Organizzativa </w:t>
      </w: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ai recapiti seguenti: </w:t>
      </w:r>
    </w:p>
    <w:p w:rsidRPr="00E31D13" w:rsidR="00FA112A" w:rsidP="00683E01" w:rsidRDefault="00A03777" w14:paraId="5D00313E" w14:textId="4066011D">
      <w:pPr>
        <w:spacing w:before="120"/>
        <w:ind w:firstLine="284"/>
        <w:jc w:val="both"/>
        <w:rPr>
          <w:rFonts w:ascii="Garamond" w:hAnsi="Garamond" w:cs="Times New Roman"/>
          <w:color w:val="000000" w:themeColor="text1"/>
          <w:shd w:val="clear" w:color="auto" w:fill="FFFFFF"/>
        </w:rPr>
      </w:pPr>
      <w:r w:rsidRPr="00E31D13">
        <w:rPr>
          <w:rFonts w:ascii="Garamond" w:hAnsi="Garamond" w:cs="Times New Roman"/>
          <w:b/>
          <w:bCs/>
          <w:color w:val="000000" w:themeColor="text1"/>
          <w:shd w:val="clear" w:color="auto" w:fill="FFFFFF"/>
        </w:rPr>
        <w:t>0984 4052242</w:t>
      </w: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>-</w:t>
      </w:r>
      <w:r w:rsidRPr="00E31D13">
        <w:rPr>
          <w:rFonts w:ascii="Garamond" w:hAnsi="Garamond" w:cs="Times New Roman"/>
          <w:b/>
          <w:bCs/>
          <w:color w:val="000000" w:themeColor="text1"/>
          <w:shd w:val="clear" w:color="auto" w:fill="FFFFFF"/>
        </w:rPr>
        <w:t>3</w:t>
      </w:r>
      <w:r w:rsidRPr="00E31D13" w:rsidR="00323B48">
        <w:rPr>
          <w:rFonts w:ascii="Garamond" w:hAnsi="Garamond" w:cs="Times New Roman"/>
          <w:color w:val="000000" w:themeColor="text1"/>
          <w:shd w:val="clear" w:color="auto" w:fill="FFFFFF"/>
        </w:rPr>
        <w:t>-</w:t>
      </w:r>
      <w:r w:rsidRPr="00E31D13" w:rsidR="00323B48">
        <w:rPr>
          <w:rFonts w:ascii="Garamond" w:hAnsi="Garamond" w:cs="Times New Roman"/>
          <w:b/>
          <w:bCs/>
          <w:color w:val="000000" w:themeColor="text1"/>
          <w:shd w:val="clear" w:color="auto" w:fill="FFFFFF"/>
        </w:rPr>
        <w:t>4</w:t>
      </w:r>
      <w:r w:rsidRP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oppure inviando e-mail a </w:t>
      </w:r>
      <w:hyperlink w:history="1" r:id="rId6">
        <w:r w:rsidRPr="005213BB" w:rsidR="005B39BA">
          <w:rPr>
            <w:rStyle w:val="Collegamentoipertestuale"/>
            <w:rFonts w:ascii="Garamond" w:hAnsi="Garamond" w:cs="Times New Roman"/>
            <w:shd w:val="clear" w:color="auto" w:fill="FFFFFF"/>
          </w:rPr>
          <w:t>segreteria.tartucal</w:t>
        </w:r>
      </w:hyperlink>
      <w:r w:rsidR="005B39BA">
        <w:rPr>
          <w:rStyle w:val="Collegamentoipertestuale"/>
          <w:rFonts w:ascii="Garamond" w:hAnsi="Garamond" w:cs="Times New Roman"/>
          <w:shd w:val="clear" w:color="auto" w:fill="FFFFFF"/>
        </w:rPr>
        <w:t>@crea.gov.it</w:t>
      </w:r>
      <w:r w:rsidRPr="00E31D13" w:rsidR="00E31D13">
        <w:rPr>
          <w:rFonts w:ascii="Garamond" w:hAnsi="Garamond" w:cs="Times New Roman"/>
          <w:color w:val="000000" w:themeColor="text1"/>
          <w:shd w:val="clear" w:color="auto" w:fill="FFFFFF"/>
        </w:rPr>
        <w:t xml:space="preserve"> </w:t>
      </w:r>
    </w:p>
    <w:sectPr w:rsidRPr="00E31D13" w:rsidR="00FA112A" w:rsidSect="005E149A">
      <w:pgSz w:w="11900" w:h="16840" w:orient="portrait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11E85"/>
    <w:multiLevelType w:val="hybridMultilevel"/>
    <w:tmpl w:val="26084372"/>
    <w:lvl w:ilvl="0" w:tplc="4FA4C74C">
      <w:start w:val="1"/>
      <w:numFmt w:val="lowerLetter"/>
      <w:lvlText w:val="%1)"/>
      <w:lvlJc w:val="left"/>
      <w:pPr>
        <w:ind w:left="644" w:hanging="360"/>
      </w:pPr>
      <w:rPr>
        <w:rFonts w:hint="default" w:ascii="Book Antiqua" w:hAnsi="Book Antiqua" w:cstheme="minorBidi"/>
        <w:i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6237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3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1"/>
    <w:rsid w:val="000A7FD7"/>
    <w:rsid w:val="000E0B70"/>
    <w:rsid w:val="00323B48"/>
    <w:rsid w:val="00415D1F"/>
    <w:rsid w:val="00451AEF"/>
    <w:rsid w:val="004F3E18"/>
    <w:rsid w:val="00512F54"/>
    <w:rsid w:val="005B39BA"/>
    <w:rsid w:val="005C2A99"/>
    <w:rsid w:val="005E149A"/>
    <w:rsid w:val="005E4269"/>
    <w:rsid w:val="00683E01"/>
    <w:rsid w:val="0079338A"/>
    <w:rsid w:val="009F1014"/>
    <w:rsid w:val="00A03777"/>
    <w:rsid w:val="00AA4411"/>
    <w:rsid w:val="00C97FD7"/>
    <w:rsid w:val="00D236B7"/>
    <w:rsid w:val="00DB46FF"/>
    <w:rsid w:val="00E31D13"/>
    <w:rsid w:val="00F4718D"/>
    <w:rsid w:val="00FA112A"/>
    <w:rsid w:val="00FC49FC"/>
    <w:rsid w:val="00FF7AB3"/>
    <w:rsid w:val="3C7D3C67"/>
    <w:rsid w:val="484F02CD"/>
    <w:rsid w:val="53D5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F9FD0C"/>
  <w15:chartTrackingRefBased/>
  <w15:docId w15:val="{6562C98C-D876-C546-8189-A35B455C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718D"/>
    <w:pPr>
      <w:ind w:left="720"/>
      <w:contextualSpacing/>
    </w:pPr>
  </w:style>
  <w:style w:type="character" w:styleId="apple-converted-space" w:customStyle="1">
    <w:name w:val="apple-converted-space"/>
    <w:basedOn w:val="Carpredefinitoparagrafo"/>
    <w:rsid w:val="00323B48"/>
  </w:style>
  <w:style w:type="character" w:styleId="Collegamentoipertestuale">
    <w:name w:val="Hyperlink"/>
    <w:basedOn w:val="Carpredefinitoparagrafo"/>
    <w:uiPriority w:val="99"/>
    <w:unhideWhenUsed/>
    <w:rsid w:val="00E31D1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31D13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E31D13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9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mailto:segreteria.tartucal" TargetMode="External" Id="rId6" /><Relationship Type="http://schemas.openxmlformats.org/officeDocument/2006/relationships/customXml" Target="../customXml/item3.xml" Id="rId11" /><Relationship Type="http://schemas.openxmlformats.org/officeDocument/2006/relationships/hyperlink" Target="mailto:innocenzo.muzzalupo@crea.gov.it" TargetMode="Externa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F6D22F8B067A42A8CB9867F78A53C7" ma:contentTypeVersion="14" ma:contentTypeDescription="Creare un nuovo documento." ma:contentTypeScope="" ma:versionID="5ec1b8b2daa3769cf9ec6c02ad5bbf55">
  <xsd:schema xmlns:xsd="http://www.w3.org/2001/XMLSchema" xmlns:xs="http://www.w3.org/2001/XMLSchema" xmlns:p="http://schemas.microsoft.com/office/2006/metadata/properties" xmlns:ns2="01ecd317-6c5f-46dc-98cc-eec7b9e7e2be" xmlns:ns3="e76a18b6-70b9-43f5-a942-c6228a17fe05" targetNamespace="http://schemas.microsoft.com/office/2006/metadata/properties" ma:root="true" ma:fieldsID="84f02a605e84c61600ea1ef8e40a105c" ns2:_="" ns3:_="">
    <xsd:import namespace="01ecd317-6c5f-46dc-98cc-eec7b9e7e2be"/>
    <xsd:import namespace="e76a18b6-70b9-43f5-a942-c6228a17fe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ecd317-6c5f-46dc-98cc-eec7b9e7e2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01ce8ef9-eba9-4a18-9b82-58e3bed703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6a18b6-70b9-43f5-a942-c6228a17fe0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990d1f4-f716-4fa4-b2c1-4d3f7796ed4d}" ma:internalName="TaxCatchAll" ma:showField="CatchAllData" ma:web="e76a18b6-70b9-43f5-a942-c6228a17fe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ecd317-6c5f-46dc-98cc-eec7b9e7e2be">
      <Terms xmlns="http://schemas.microsoft.com/office/infopath/2007/PartnerControls"/>
    </lcf76f155ced4ddcb4097134ff3c332f>
    <TaxCatchAll xmlns="e76a18b6-70b9-43f5-a942-c6228a17fe05" xsi:nil="true"/>
  </documentManagement>
</p:properties>
</file>

<file path=customXml/itemProps1.xml><?xml version="1.0" encoding="utf-8"?>
<ds:datastoreItem xmlns:ds="http://schemas.openxmlformats.org/officeDocument/2006/customXml" ds:itemID="{CC467408-3C15-4ACC-A515-281E0BC11D1C}"/>
</file>

<file path=customXml/itemProps2.xml><?xml version="1.0" encoding="utf-8"?>
<ds:datastoreItem xmlns:ds="http://schemas.openxmlformats.org/officeDocument/2006/customXml" ds:itemID="{66E58A46-54FE-482A-A2B7-853C0DEACB1F}"/>
</file>

<file path=customXml/itemProps3.xml><?xml version="1.0" encoding="utf-8"?>
<ds:datastoreItem xmlns:ds="http://schemas.openxmlformats.org/officeDocument/2006/customXml" ds:itemID="{BFB75DC2-9720-45D7-B40B-BB4771C5B34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Innocenzo Muzzalupo (CREA-FL)</dc:creator>
  <cp:keywords/>
  <dc:description/>
  <cp:lastModifiedBy>Innocenzo Muzzalupo (CREA-FL)</cp:lastModifiedBy>
  <cp:revision>6</cp:revision>
  <dcterms:created xsi:type="dcterms:W3CDTF">2024-02-08T09:06:00Z</dcterms:created>
  <dcterms:modified xsi:type="dcterms:W3CDTF">2024-03-04T11:47:43Z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0x0101001CF6D22F8B067A42A8CB9867F78A53C7</vt:lpwstr>
  </property>
  <property fmtid="{D5CDD505-2E9C-101B-9397-08002B2CF9AE}" pid="3" name="MediaServiceImageTags">
    <vt:lpwstr/>
  </property>
</Properties>
</file>